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797DB" w14:textId="10B180F8" w:rsidR="00CB12CB" w:rsidRDefault="008F115E" w:rsidP="002863E6">
      <w:pPr>
        <w:ind w:left="2832" w:hanging="2832"/>
        <w:rPr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Dlužník:</w:t>
      </w:r>
      <w:r w:rsidRPr="00887C92">
        <w:rPr>
          <w:rFonts w:ascii="Garamond" w:hAnsi="Garamond"/>
          <w:b/>
          <w:szCs w:val="24"/>
        </w:rPr>
        <w:tab/>
      </w:r>
      <w:r w:rsidR="00CB12CB" w:rsidRPr="00CB12CB">
        <w:rPr>
          <w:rFonts w:ascii="Garamond" w:hAnsi="Garamond"/>
          <w:b/>
          <w:szCs w:val="24"/>
        </w:rPr>
        <w:t xml:space="preserve">Milan Liška, </w:t>
      </w:r>
      <w:r w:rsidR="00CB12CB" w:rsidRPr="00CB12CB">
        <w:rPr>
          <w:rFonts w:ascii="Garamond" w:hAnsi="Garamond"/>
          <w:bCs/>
          <w:szCs w:val="24"/>
        </w:rPr>
        <w:t>narozený dne 31. 7. 1961, trvalým pobytem Peruc 2, 440 01 Peruc</w:t>
      </w:r>
      <w:r w:rsidR="00CB12CB" w:rsidRPr="00CB12CB">
        <w:rPr>
          <w:rFonts w:ascii="Garamond" w:hAnsi="Garamond"/>
          <w:b/>
          <w:szCs w:val="24"/>
        </w:rPr>
        <w:t xml:space="preserve"> </w:t>
      </w:r>
    </w:p>
    <w:p w14:paraId="711C0987" w14:textId="04AD6DC2" w:rsidR="00D449A5" w:rsidRPr="00CB12CB" w:rsidRDefault="00CB12CB" w:rsidP="00CB12CB">
      <w:pPr>
        <w:ind w:left="2832"/>
        <w:rPr>
          <w:rFonts w:ascii="Garamond" w:hAnsi="Garamond"/>
          <w:bCs/>
          <w:szCs w:val="24"/>
        </w:rPr>
      </w:pPr>
      <w:r w:rsidRPr="00CB12CB">
        <w:rPr>
          <w:rFonts w:ascii="Garamond" w:hAnsi="Garamond"/>
          <w:b/>
          <w:szCs w:val="24"/>
        </w:rPr>
        <w:t xml:space="preserve">Marie Lišková, </w:t>
      </w:r>
      <w:r w:rsidRPr="00CB12CB">
        <w:rPr>
          <w:rFonts w:ascii="Garamond" w:hAnsi="Garamond"/>
          <w:bCs/>
          <w:szCs w:val="24"/>
        </w:rPr>
        <w:t>narozená dne 8. 9. 1965, trvalým pobytem Peruc 2, 440 01 Peruc</w:t>
      </w:r>
    </w:p>
    <w:p w14:paraId="27377970" w14:textId="77777777" w:rsidR="002863E6" w:rsidRPr="00887C92" w:rsidRDefault="002863E6" w:rsidP="002863E6">
      <w:pPr>
        <w:ind w:left="2832" w:hanging="2832"/>
        <w:rPr>
          <w:rFonts w:ascii="Garamond" w:hAnsi="Garamond"/>
          <w:b/>
          <w:szCs w:val="24"/>
        </w:rPr>
      </w:pPr>
    </w:p>
    <w:p w14:paraId="66A0CDAE" w14:textId="2F46BDEA" w:rsidR="008F115E" w:rsidRPr="00887C92" w:rsidRDefault="008F115E" w:rsidP="00DC6F3B">
      <w:pPr>
        <w:ind w:left="705" w:hanging="705"/>
        <w:rPr>
          <w:rStyle w:val="nowrap"/>
          <w:rFonts w:ascii="Garamond" w:hAnsi="Garamond"/>
          <w:b/>
          <w:szCs w:val="24"/>
        </w:rPr>
      </w:pPr>
      <w:r w:rsidRPr="00887C92">
        <w:rPr>
          <w:rFonts w:ascii="Garamond" w:hAnsi="Garamond"/>
          <w:b/>
          <w:szCs w:val="24"/>
        </w:rPr>
        <w:t>Insolvenční správce:</w:t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proofErr w:type="spellStart"/>
      <w:r w:rsidRPr="00887C92">
        <w:rPr>
          <w:rFonts w:ascii="Garamond" w:hAnsi="Garamond"/>
          <w:b/>
          <w:szCs w:val="24"/>
        </w:rPr>
        <w:t>jmt</w:t>
      </w:r>
      <w:proofErr w:type="spellEnd"/>
      <w:r w:rsidRPr="00887C92">
        <w:rPr>
          <w:rFonts w:ascii="Garamond" w:hAnsi="Garamond"/>
          <w:b/>
          <w:szCs w:val="24"/>
        </w:rPr>
        <w:t xml:space="preserve"> </w:t>
      </w:r>
      <w:proofErr w:type="spellStart"/>
      <w:r w:rsidRPr="00887C92">
        <w:rPr>
          <w:rFonts w:ascii="Garamond" w:hAnsi="Garamond"/>
          <w:b/>
          <w:szCs w:val="24"/>
        </w:rPr>
        <w:t>insol</w:t>
      </w:r>
      <w:proofErr w:type="spellEnd"/>
      <w:r w:rsidRPr="00887C92">
        <w:rPr>
          <w:rFonts w:ascii="Garamond" w:hAnsi="Garamond"/>
          <w:b/>
          <w:szCs w:val="24"/>
        </w:rPr>
        <w:t xml:space="preserve">, v.o.s., IČO: </w:t>
      </w:r>
      <w:r w:rsidRPr="00887C92">
        <w:rPr>
          <w:rStyle w:val="nowrap"/>
          <w:rFonts w:ascii="Garamond" w:hAnsi="Garamond"/>
          <w:b/>
          <w:szCs w:val="24"/>
        </w:rPr>
        <w:t>05276454</w:t>
      </w:r>
    </w:p>
    <w:p w14:paraId="47F08263" w14:textId="78363D39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>sídlem</w:t>
      </w:r>
      <w:r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szCs w:val="24"/>
        </w:rPr>
        <w:t>Vinohradská 89/90, Vinohrady, 130 00 Praha 3</w:t>
      </w:r>
    </w:p>
    <w:p w14:paraId="53D7A0F4" w14:textId="2D4FD07D" w:rsidR="008F115E" w:rsidRPr="00887C92" w:rsidRDefault="008F115E" w:rsidP="00DC6F3B">
      <w:pPr>
        <w:ind w:left="705" w:hanging="705"/>
        <w:rPr>
          <w:rFonts w:ascii="Garamond" w:hAnsi="Garamond"/>
          <w:szCs w:val="24"/>
        </w:rPr>
      </w:pP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b/>
          <w:szCs w:val="24"/>
        </w:rPr>
        <w:tab/>
      </w:r>
      <w:r w:rsidRPr="00887C92">
        <w:rPr>
          <w:rFonts w:ascii="Garamond" w:hAnsi="Garamond"/>
          <w:szCs w:val="24"/>
        </w:rPr>
        <w:t xml:space="preserve">zastoupen: Mgr. </w:t>
      </w:r>
      <w:r w:rsidR="00394D8B" w:rsidRPr="00887C92">
        <w:rPr>
          <w:rFonts w:ascii="Garamond" w:hAnsi="Garamond"/>
          <w:szCs w:val="24"/>
        </w:rPr>
        <w:t>Ing. Ladislavem Málkem</w:t>
      </w:r>
      <w:r w:rsidRPr="00887C92">
        <w:rPr>
          <w:rFonts w:ascii="Garamond" w:hAnsi="Garamond"/>
          <w:szCs w:val="24"/>
        </w:rPr>
        <w:t>, ohlášený</w:t>
      </w:r>
      <w:r w:rsidR="00DC6F3B" w:rsidRPr="00887C92">
        <w:rPr>
          <w:rFonts w:ascii="Garamond" w:hAnsi="Garamond"/>
          <w:szCs w:val="24"/>
        </w:rPr>
        <w:t>m</w:t>
      </w:r>
      <w:r w:rsidRPr="00887C92">
        <w:rPr>
          <w:rFonts w:ascii="Garamond" w:hAnsi="Garamond"/>
          <w:szCs w:val="24"/>
        </w:rPr>
        <w:t xml:space="preserve"> společník</w:t>
      </w:r>
      <w:r w:rsidR="00DC6F3B" w:rsidRPr="00887C92">
        <w:rPr>
          <w:rFonts w:ascii="Garamond" w:hAnsi="Garamond"/>
          <w:szCs w:val="24"/>
        </w:rPr>
        <w:t>em</w:t>
      </w:r>
    </w:p>
    <w:p w14:paraId="01EBC501" w14:textId="77777777" w:rsidR="008F115E" w:rsidRPr="00887C92" w:rsidRDefault="008F115E" w:rsidP="00DC6F3B">
      <w:pPr>
        <w:ind w:left="705" w:hanging="705"/>
        <w:rPr>
          <w:rFonts w:ascii="Garamond" w:hAnsi="Garamond"/>
          <w:b/>
          <w:szCs w:val="24"/>
        </w:rPr>
      </w:pPr>
    </w:p>
    <w:p w14:paraId="1430184B" w14:textId="62E12112" w:rsidR="007B67B0" w:rsidRPr="00887C92" w:rsidRDefault="007B67B0" w:rsidP="00DC6F3B">
      <w:pPr>
        <w:ind w:left="705" w:hanging="705"/>
        <w:rPr>
          <w:rFonts w:ascii="Garamond" w:hAnsi="Garamond"/>
          <w:b/>
          <w:szCs w:val="24"/>
        </w:rPr>
      </w:pPr>
      <w:proofErr w:type="spellStart"/>
      <w:r w:rsidRPr="00887C92">
        <w:rPr>
          <w:rFonts w:ascii="Garamond" w:hAnsi="Garamond"/>
          <w:b/>
          <w:szCs w:val="24"/>
        </w:rPr>
        <w:t>sp.zn</w:t>
      </w:r>
      <w:proofErr w:type="spellEnd"/>
      <w:r w:rsidRPr="00887C92">
        <w:rPr>
          <w:rFonts w:ascii="Garamond" w:hAnsi="Garamond"/>
          <w:b/>
          <w:szCs w:val="24"/>
        </w:rPr>
        <w:t>.</w:t>
      </w:r>
      <w:r w:rsidR="008F115E" w:rsidRPr="00887C92">
        <w:rPr>
          <w:rFonts w:ascii="Garamond" w:hAnsi="Garamond"/>
          <w:b/>
          <w:szCs w:val="24"/>
        </w:rPr>
        <w:t>:</w:t>
      </w:r>
      <w:r w:rsidRPr="00887C92">
        <w:rPr>
          <w:rFonts w:ascii="Garamond" w:hAnsi="Garamond"/>
          <w:b/>
          <w:szCs w:val="24"/>
        </w:rPr>
        <w:t xml:space="preserve"> </w:t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8F115E" w:rsidRPr="00887C92">
        <w:rPr>
          <w:rFonts w:ascii="Garamond" w:hAnsi="Garamond"/>
          <w:b/>
          <w:szCs w:val="24"/>
        </w:rPr>
        <w:tab/>
      </w:r>
      <w:r w:rsidR="00CB12CB" w:rsidRPr="00CB12CB">
        <w:rPr>
          <w:rFonts w:ascii="Garamond" w:hAnsi="Garamond"/>
          <w:b/>
          <w:szCs w:val="24"/>
        </w:rPr>
        <w:t>KSUL 63 INS 21110/2020</w:t>
      </w:r>
    </w:p>
    <w:p w14:paraId="5936C4B0" w14:textId="77777777" w:rsidR="001A0ACA" w:rsidRPr="00887C92" w:rsidRDefault="001A0ACA" w:rsidP="00DC6F3B">
      <w:pPr>
        <w:ind w:left="703" w:hanging="703"/>
        <w:rPr>
          <w:rFonts w:ascii="Garamond" w:hAnsi="Garamond"/>
          <w:b/>
          <w:szCs w:val="24"/>
          <w:u w:val="single"/>
        </w:rPr>
      </w:pPr>
    </w:p>
    <w:p w14:paraId="5469324C" w14:textId="350C660E" w:rsidR="008F115E" w:rsidRPr="00887C92" w:rsidRDefault="0008384D" w:rsidP="009E1AE6">
      <w:pPr>
        <w:spacing w:before="360"/>
        <w:ind w:left="703" w:hanging="703"/>
        <w:rPr>
          <w:rFonts w:ascii="Garamond" w:hAnsi="Garamond"/>
          <w:b/>
          <w:szCs w:val="24"/>
          <w:u w:val="single"/>
        </w:rPr>
      </w:pPr>
      <w:r w:rsidRPr="00D449A5">
        <w:rPr>
          <w:rFonts w:ascii="Garamond" w:hAnsi="Garamond"/>
          <w:b/>
          <w:szCs w:val="24"/>
        </w:rPr>
        <w:t>Věc:</w:t>
      </w:r>
      <w:r w:rsidRPr="00D449A5">
        <w:rPr>
          <w:rFonts w:ascii="Garamond" w:hAnsi="Garamond"/>
          <w:b/>
          <w:szCs w:val="24"/>
        </w:rPr>
        <w:tab/>
      </w:r>
      <w:r w:rsidR="00C3554D" w:rsidRPr="00887C92">
        <w:rPr>
          <w:rFonts w:ascii="Garamond" w:hAnsi="Garamond"/>
          <w:b/>
          <w:szCs w:val="24"/>
          <w:u w:val="single"/>
        </w:rPr>
        <w:t xml:space="preserve">Oznámení insolvenčního správce o zahájení výběrového řízení </w:t>
      </w:r>
      <w:r w:rsidR="00F711BA" w:rsidRPr="00887C92">
        <w:rPr>
          <w:rFonts w:ascii="Garamond" w:hAnsi="Garamond"/>
          <w:b/>
          <w:szCs w:val="24"/>
          <w:u w:val="single"/>
        </w:rPr>
        <w:t>na výběr nejvhodnějšího zájemce o koupi věc</w:t>
      </w:r>
      <w:r w:rsidR="00DC6F3B" w:rsidRPr="00887C92">
        <w:rPr>
          <w:rFonts w:ascii="Garamond" w:hAnsi="Garamond"/>
          <w:b/>
          <w:szCs w:val="24"/>
          <w:u w:val="single"/>
        </w:rPr>
        <w:t>i</w:t>
      </w:r>
      <w:r w:rsidR="00F711BA" w:rsidRPr="00887C92">
        <w:rPr>
          <w:rFonts w:ascii="Garamond" w:hAnsi="Garamond"/>
          <w:b/>
          <w:szCs w:val="24"/>
          <w:u w:val="single"/>
        </w:rPr>
        <w:t xml:space="preserve"> z majetkové podstaty dlužníka</w:t>
      </w:r>
    </w:p>
    <w:p w14:paraId="09605B7E" w14:textId="77777777" w:rsidR="00E436E5" w:rsidRPr="00887C92" w:rsidRDefault="00E436E5" w:rsidP="00DC6F3B">
      <w:pPr>
        <w:autoSpaceDE w:val="0"/>
        <w:autoSpaceDN w:val="0"/>
        <w:adjustRightInd w:val="0"/>
        <w:ind w:firstLine="703"/>
        <w:rPr>
          <w:rFonts w:ascii="Garamond" w:eastAsia="CIDFont+F3" w:hAnsi="Garamond" w:cs="CIDFont+F3"/>
          <w:szCs w:val="24"/>
        </w:rPr>
      </w:pPr>
    </w:p>
    <w:p w14:paraId="4462526D" w14:textId="1430E234" w:rsidR="00DC6F3B" w:rsidRPr="00887C92" w:rsidRDefault="00DC6F3B" w:rsidP="00AD1659">
      <w:pPr>
        <w:autoSpaceDE w:val="0"/>
        <w:autoSpaceDN w:val="0"/>
        <w:adjustRightInd w:val="0"/>
        <w:ind w:firstLine="567"/>
        <w:rPr>
          <w:rFonts w:ascii="Garamond" w:eastAsia="CIDFont+F3" w:hAnsi="Garamond" w:cs="CIDFont+F3"/>
          <w:szCs w:val="24"/>
        </w:rPr>
      </w:pPr>
      <w:r w:rsidRPr="00887C92">
        <w:rPr>
          <w:rFonts w:ascii="Garamond" w:eastAsia="CIDFont+F3" w:hAnsi="Garamond" w:cs="CIDFont+F3"/>
          <w:szCs w:val="24"/>
        </w:rPr>
        <w:t>Usnesením</w:t>
      </w:r>
      <w:r w:rsidR="00F810FF" w:rsidRPr="00887C92">
        <w:rPr>
          <w:rFonts w:ascii="Garamond" w:eastAsia="CIDFont+F3" w:hAnsi="Garamond" w:cs="CIDFont+F3"/>
          <w:szCs w:val="24"/>
        </w:rPr>
        <w:t xml:space="preserve"> Krajského soudu v</w:t>
      </w:r>
      <w:r w:rsidR="00D449A5">
        <w:rPr>
          <w:rFonts w:ascii="Garamond" w:eastAsia="CIDFont+F3" w:hAnsi="Garamond" w:cs="CIDFont+F3"/>
          <w:szCs w:val="24"/>
        </w:rPr>
        <w:t xml:space="preserve"> Ústí nad Labem </w:t>
      </w:r>
      <w:r w:rsidR="00CB12CB">
        <w:rPr>
          <w:rFonts w:ascii="Garamond" w:eastAsia="CIDFont+F3" w:hAnsi="Garamond" w:cs="CIDFont+F3"/>
          <w:szCs w:val="24"/>
        </w:rPr>
        <w:t xml:space="preserve">č.j.: </w:t>
      </w:r>
      <w:r w:rsidR="00CB12CB" w:rsidRPr="00CB12CB">
        <w:rPr>
          <w:rFonts w:ascii="Garamond" w:eastAsia="CIDFont+F3" w:hAnsi="Garamond" w:cs="CIDFont+F3"/>
          <w:szCs w:val="24"/>
        </w:rPr>
        <w:t>KSUL 63 INS 21110/2020-A-7</w:t>
      </w:r>
      <w:r w:rsidR="002863E6" w:rsidRPr="002863E6">
        <w:rPr>
          <w:rFonts w:ascii="Garamond" w:eastAsia="CIDFont+F3" w:hAnsi="Garamond" w:cs="CIDFont+F3"/>
          <w:szCs w:val="24"/>
        </w:rPr>
        <w:t xml:space="preserve"> </w:t>
      </w:r>
      <w:r w:rsidR="009546BB" w:rsidRPr="00D449A5">
        <w:rPr>
          <w:rFonts w:ascii="Garamond" w:eastAsia="CIDFont+F3" w:hAnsi="Garamond" w:cs="CIDFont+F3"/>
          <w:szCs w:val="24"/>
        </w:rPr>
        <w:t xml:space="preserve">ze dne </w:t>
      </w:r>
      <w:r w:rsidR="00CB12CB">
        <w:rPr>
          <w:rFonts w:ascii="Garamond" w:eastAsia="CIDFont+F3" w:hAnsi="Garamond" w:cs="CIDFont+F3"/>
          <w:szCs w:val="24"/>
        </w:rPr>
        <w:t>16</w:t>
      </w:r>
      <w:r w:rsidR="002863E6">
        <w:rPr>
          <w:rFonts w:ascii="Garamond" w:eastAsia="CIDFont+F3" w:hAnsi="Garamond" w:cs="CIDFont+F3"/>
          <w:szCs w:val="24"/>
        </w:rPr>
        <w:t xml:space="preserve">. </w:t>
      </w:r>
      <w:r w:rsidR="00CB12CB">
        <w:rPr>
          <w:rFonts w:ascii="Garamond" w:eastAsia="CIDFont+F3" w:hAnsi="Garamond" w:cs="CIDFont+F3"/>
          <w:szCs w:val="24"/>
        </w:rPr>
        <w:t>10</w:t>
      </w:r>
      <w:r w:rsidR="009546BB" w:rsidRPr="00D449A5">
        <w:rPr>
          <w:rFonts w:ascii="Garamond" w:eastAsia="CIDFont+F3" w:hAnsi="Garamond" w:cs="CIDFont+F3"/>
          <w:szCs w:val="24"/>
        </w:rPr>
        <w:t xml:space="preserve">. 2020 </w:t>
      </w:r>
      <w:r w:rsidRPr="00887C92">
        <w:rPr>
          <w:rFonts w:ascii="Garamond" w:eastAsia="CIDFont+F3" w:hAnsi="Garamond" w:cs="CIDFont+F3"/>
          <w:szCs w:val="24"/>
        </w:rPr>
        <w:t xml:space="preserve">insolvenční soud zjistil úpadek dlužníka, současně povolil řešení tohoto úpadku oddlužením a insolvenčním správcem soud ustanovil </w:t>
      </w:r>
      <w:proofErr w:type="spellStart"/>
      <w:r w:rsidRPr="00887C92">
        <w:rPr>
          <w:rFonts w:ascii="Garamond" w:eastAsia="CIDFont+F3" w:hAnsi="Garamond" w:cs="CIDFont+F3"/>
          <w:szCs w:val="24"/>
        </w:rPr>
        <w:t>jmt</w:t>
      </w:r>
      <w:proofErr w:type="spellEnd"/>
      <w:r w:rsidRPr="00887C92">
        <w:rPr>
          <w:rFonts w:ascii="Garamond" w:eastAsia="CIDFont+F3" w:hAnsi="Garamond" w:cs="CIDFont+F3"/>
          <w:szCs w:val="24"/>
        </w:rPr>
        <w:t xml:space="preserve"> </w:t>
      </w:r>
      <w:proofErr w:type="spellStart"/>
      <w:r w:rsidRPr="00887C92">
        <w:rPr>
          <w:rFonts w:ascii="Garamond" w:eastAsia="CIDFont+F3" w:hAnsi="Garamond" w:cs="CIDFont+F3"/>
          <w:szCs w:val="24"/>
        </w:rPr>
        <w:t>insol</w:t>
      </w:r>
      <w:proofErr w:type="spellEnd"/>
      <w:r w:rsidRPr="00887C92">
        <w:rPr>
          <w:rFonts w:ascii="Garamond" w:eastAsia="CIDFont+F3" w:hAnsi="Garamond" w:cs="CIDFont+F3"/>
          <w:szCs w:val="24"/>
        </w:rPr>
        <w:t xml:space="preserve">, v.o.s., IČO 05276454, sídlem Vinohradská 89/90, 130 00 Praha. Usnesením č.j. </w:t>
      </w:r>
      <w:r w:rsidR="00CB12CB" w:rsidRPr="00CB12CB">
        <w:rPr>
          <w:rFonts w:ascii="Garamond" w:eastAsia="CIDFont+F3" w:hAnsi="Garamond" w:cs="CIDFont+F3"/>
          <w:szCs w:val="24"/>
        </w:rPr>
        <w:t xml:space="preserve">KSUL 63 INS 21110/2020-B-7 </w:t>
      </w:r>
      <w:r w:rsidR="00394D8B" w:rsidRPr="00CB12CB">
        <w:rPr>
          <w:rFonts w:ascii="Garamond" w:eastAsia="CIDFont+F3" w:hAnsi="Garamond" w:cs="CIDFont+F3"/>
          <w:szCs w:val="24"/>
        </w:rPr>
        <w:t>ze d</w:t>
      </w:r>
      <w:r w:rsidR="00394D8B" w:rsidRPr="00887C92">
        <w:rPr>
          <w:rFonts w:ascii="Garamond" w:hAnsi="Garamond" w:cs="Garamond"/>
          <w:szCs w:val="24"/>
        </w:rPr>
        <w:t xml:space="preserve">ne </w:t>
      </w:r>
      <w:r w:rsidR="00CB12CB">
        <w:rPr>
          <w:rFonts w:ascii="Garamond" w:hAnsi="Garamond" w:cs="Garamond"/>
          <w:szCs w:val="24"/>
        </w:rPr>
        <w:t>31. 05. 2021</w:t>
      </w:r>
      <w:r w:rsidR="009546BB" w:rsidRPr="00887C92">
        <w:rPr>
          <w:rFonts w:ascii="Garamond" w:eastAsia="CIDFont+F3" w:hAnsi="Garamond" w:cs="CIDFont+F3"/>
          <w:szCs w:val="24"/>
        </w:rPr>
        <w:t xml:space="preserve"> </w:t>
      </w:r>
      <w:r w:rsidRPr="00887C92">
        <w:rPr>
          <w:rFonts w:ascii="Garamond" w:eastAsia="CIDFont+F3" w:hAnsi="Garamond" w:cs="CIDFont+F3"/>
          <w:szCs w:val="24"/>
        </w:rPr>
        <w:t xml:space="preserve">bylo schváleno oddlužení dlužníka plněním splátkového kalendáře se zpeněžením majetkové podstaty dlužníka.  </w:t>
      </w:r>
    </w:p>
    <w:p w14:paraId="222CAD73" w14:textId="77777777" w:rsidR="00DC6F3B" w:rsidRPr="00887C92" w:rsidRDefault="00DC6F3B" w:rsidP="00DC6F3B">
      <w:pPr>
        <w:autoSpaceDE w:val="0"/>
        <w:autoSpaceDN w:val="0"/>
        <w:adjustRightInd w:val="0"/>
        <w:rPr>
          <w:rFonts w:ascii="Garamond" w:hAnsi="Garamond"/>
          <w:szCs w:val="24"/>
        </w:rPr>
      </w:pPr>
    </w:p>
    <w:p w14:paraId="22A5B5DE" w14:textId="65BA003A" w:rsidR="00DC6F3B" w:rsidRPr="00887C92" w:rsidRDefault="00C64125" w:rsidP="00AD1659">
      <w:pPr>
        <w:autoSpaceDE w:val="0"/>
        <w:autoSpaceDN w:val="0"/>
        <w:adjustRightInd w:val="0"/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dlužníka </w:t>
      </w:r>
      <w:r w:rsidR="00597746" w:rsidRPr="00887C92">
        <w:rPr>
          <w:rFonts w:ascii="Garamond" w:hAnsi="Garamond"/>
          <w:szCs w:val="24"/>
        </w:rPr>
        <w:t xml:space="preserve">tímto vyhlašuje výběrové řízení </w:t>
      </w:r>
      <w:r w:rsidR="00617F26" w:rsidRPr="00887C92">
        <w:rPr>
          <w:rFonts w:ascii="Garamond" w:hAnsi="Garamond"/>
          <w:szCs w:val="24"/>
        </w:rPr>
        <w:t>o nejvhodnější návrh na uzavření kupní smlouvy o prodeji</w:t>
      </w:r>
      <w:r w:rsidR="00AD1659" w:rsidRPr="00887C92">
        <w:rPr>
          <w:rFonts w:ascii="Garamond" w:hAnsi="Garamond"/>
          <w:szCs w:val="24"/>
        </w:rPr>
        <w:t xml:space="preserve"> movitého majetku ve vlastnictví</w:t>
      </w:r>
      <w:r w:rsidR="00394D8B" w:rsidRPr="00887C92">
        <w:rPr>
          <w:rFonts w:ascii="Garamond" w:hAnsi="Garamond"/>
          <w:szCs w:val="24"/>
        </w:rPr>
        <w:t xml:space="preserve"> dlužníka</w:t>
      </w:r>
      <w:r w:rsidR="00AD1659" w:rsidRPr="00887C92">
        <w:rPr>
          <w:rFonts w:ascii="Garamond" w:hAnsi="Garamond" w:cs="Garamond"/>
          <w:szCs w:val="24"/>
        </w:rPr>
        <w:t xml:space="preserve">, </w:t>
      </w:r>
      <w:r w:rsidR="00394D8B" w:rsidRPr="00887C92">
        <w:rPr>
          <w:rFonts w:ascii="Garamond" w:hAnsi="Garamond" w:cs="Garamond"/>
          <w:szCs w:val="24"/>
        </w:rPr>
        <w:t>jenž</w:t>
      </w:r>
      <w:r w:rsidR="00AD1659" w:rsidRPr="00887C92">
        <w:rPr>
          <w:rFonts w:ascii="Garamond" w:hAnsi="Garamond" w:cs="Garamond"/>
          <w:szCs w:val="24"/>
        </w:rPr>
        <w:t xml:space="preserve"> byl pojat do majetkové podstaty</w:t>
      </w:r>
      <w:r w:rsidR="00DC6F3B" w:rsidRPr="00887C92">
        <w:rPr>
          <w:rFonts w:ascii="Garamond" w:hAnsi="Garamond"/>
          <w:szCs w:val="24"/>
        </w:rPr>
        <w:t>:</w:t>
      </w:r>
    </w:p>
    <w:p w14:paraId="410EC3F3" w14:textId="77777777" w:rsidR="00AD1659" w:rsidRPr="00887C92" w:rsidRDefault="00AD1659" w:rsidP="00AD1659">
      <w:pPr>
        <w:autoSpaceDE w:val="0"/>
        <w:autoSpaceDN w:val="0"/>
        <w:adjustRightInd w:val="0"/>
        <w:rPr>
          <w:rFonts w:ascii="Garamond" w:hAnsi="Garamond" w:cs="Garamond"/>
          <w:szCs w:val="24"/>
        </w:rPr>
      </w:pPr>
    </w:p>
    <w:p w14:paraId="3E1BC13C" w14:textId="244B8F81" w:rsidR="00617F26" w:rsidRDefault="00CB12CB" w:rsidP="002863E6">
      <w:pPr>
        <w:ind w:left="567"/>
        <w:rPr>
          <w:rFonts w:ascii="Garamond" w:hAnsi="Garamond" w:cs="Arial"/>
          <w:bCs/>
          <w:szCs w:val="24"/>
        </w:rPr>
      </w:pPr>
      <w:r w:rsidRPr="00663F85">
        <w:rPr>
          <w:rFonts w:ascii="Garamond" w:hAnsi="Garamond" w:cs="Arial"/>
          <w:bCs/>
          <w:szCs w:val="24"/>
        </w:rPr>
        <w:t xml:space="preserve">osobní automobil zn. OPEL CORSA-E, VIN: W0L0XEP68H4149901, </w:t>
      </w:r>
      <w:r w:rsidR="00442678">
        <w:rPr>
          <w:rFonts w:ascii="Garamond" w:hAnsi="Garamond" w:cs="Arial"/>
          <w:bCs/>
          <w:szCs w:val="24"/>
        </w:rPr>
        <w:t>uveden do provozu v roce</w:t>
      </w:r>
      <w:r w:rsidRPr="00663F85">
        <w:rPr>
          <w:rFonts w:ascii="Garamond" w:hAnsi="Garamond" w:cs="Arial"/>
          <w:bCs/>
          <w:szCs w:val="24"/>
        </w:rPr>
        <w:t xml:space="preserve"> 2017</w:t>
      </w:r>
      <w:r w:rsidR="00442678">
        <w:rPr>
          <w:rFonts w:ascii="Garamond" w:hAnsi="Garamond" w:cs="Arial"/>
          <w:bCs/>
          <w:szCs w:val="24"/>
        </w:rPr>
        <w:t xml:space="preserve">, najeto 51 tis. km </w:t>
      </w:r>
      <w:r w:rsidR="002863E6">
        <w:rPr>
          <w:rFonts w:ascii="Garamond" w:hAnsi="Garamond" w:cs="Arial"/>
          <w:bCs/>
          <w:szCs w:val="24"/>
        </w:rPr>
        <w:t>(dále též jen „</w:t>
      </w:r>
      <w:r w:rsidR="002863E6">
        <w:rPr>
          <w:rFonts w:ascii="Garamond" w:hAnsi="Garamond" w:cs="Arial"/>
          <w:b/>
          <w:szCs w:val="24"/>
        </w:rPr>
        <w:t>předmět prodeje</w:t>
      </w:r>
      <w:r w:rsidR="002863E6">
        <w:rPr>
          <w:rFonts w:ascii="Garamond" w:hAnsi="Garamond" w:cs="Arial"/>
          <w:bCs/>
          <w:szCs w:val="24"/>
        </w:rPr>
        <w:t>“).</w:t>
      </w:r>
    </w:p>
    <w:p w14:paraId="396C3EAC" w14:textId="77777777" w:rsidR="002863E6" w:rsidRPr="00887C92" w:rsidRDefault="002863E6" w:rsidP="00617F26">
      <w:pPr>
        <w:ind w:firstLine="567"/>
        <w:rPr>
          <w:rFonts w:ascii="Garamond" w:hAnsi="Garamond"/>
          <w:szCs w:val="24"/>
        </w:rPr>
      </w:pPr>
    </w:p>
    <w:p w14:paraId="418940B1" w14:textId="4260B64E" w:rsidR="0010631D" w:rsidRPr="00887C92" w:rsidRDefault="00617F26" w:rsidP="00D257EF">
      <w:pPr>
        <w:ind w:firstLine="567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Insolvenční správce tímto vyzývá osoby, které jsou způsobilé být účastníkem tohoto výběrového řízení a na které se nevztahuje zákaz </w:t>
      </w:r>
      <w:r w:rsidR="00F57420" w:rsidRPr="00887C92">
        <w:rPr>
          <w:rFonts w:ascii="Garamond" w:hAnsi="Garamond"/>
          <w:szCs w:val="24"/>
        </w:rPr>
        <w:t xml:space="preserve">nabývání </w:t>
      </w:r>
      <w:r w:rsidRPr="00887C92">
        <w:rPr>
          <w:rFonts w:ascii="Garamond" w:hAnsi="Garamond"/>
          <w:szCs w:val="24"/>
        </w:rPr>
        <w:t xml:space="preserve">majetku z majetkové podstaty dlužníka podle § 295 </w:t>
      </w:r>
      <w:proofErr w:type="spellStart"/>
      <w:r w:rsidRPr="00887C92">
        <w:rPr>
          <w:rFonts w:ascii="Garamond" w:hAnsi="Garamond"/>
          <w:szCs w:val="24"/>
        </w:rPr>
        <w:t>InsZ</w:t>
      </w:r>
      <w:proofErr w:type="spellEnd"/>
      <w:r w:rsidRPr="00887C92">
        <w:rPr>
          <w:rFonts w:ascii="Garamond" w:hAnsi="Garamond"/>
          <w:szCs w:val="24"/>
        </w:rPr>
        <w:t>, aby mu podávaly návrhy na uzavření kupní smlouvy o prodeji předmětu prodeje.</w:t>
      </w:r>
    </w:p>
    <w:p w14:paraId="1EC9AD47" w14:textId="109738A2" w:rsidR="0008384D" w:rsidRPr="00887C92" w:rsidRDefault="0008384D" w:rsidP="0021687C">
      <w:pPr>
        <w:rPr>
          <w:rFonts w:ascii="Garamond" w:hAnsi="Garamond"/>
          <w:szCs w:val="24"/>
        </w:rPr>
      </w:pPr>
    </w:p>
    <w:p w14:paraId="1464509B" w14:textId="009D822B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na uzavření kupní smlouvy (soutěžní nabídka) může být podán pouze písemně na adrese sídla insolvenčního správce</w:t>
      </w:r>
      <w:r w:rsidR="003A169A" w:rsidRPr="00887C92">
        <w:rPr>
          <w:rFonts w:ascii="Garamond" w:hAnsi="Garamond"/>
          <w:szCs w:val="24"/>
        </w:rPr>
        <w:t>:</w:t>
      </w:r>
      <w:r w:rsidRPr="00887C92">
        <w:rPr>
          <w:rFonts w:ascii="Garamond" w:hAnsi="Garamond"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Vinohradská 89/90, 130 00 Praha 3</w:t>
      </w:r>
      <w:r w:rsidRPr="00887C92">
        <w:rPr>
          <w:rFonts w:ascii="Garamond" w:hAnsi="Garamond"/>
          <w:szCs w:val="24"/>
        </w:rPr>
        <w:t xml:space="preserve">, a to ve lhůtě do </w:t>
      </w:r>
      <w:r w:rsidR="00DE28F2" w:rsidRPr="00887C92">
        <w:rPr>
          <w:rFonts w:ascii="Garamond" w:hAnsi="Garamond"/>
          <w:b/>
          <w:bCs/>
          <w:szCs w:val="24"/>
          <w:u w:val="single"/>
        </w:rPr>
        <w:t>3</w:t>
      </w:r>
      <w:r w:rsidR="00F44053" w:rsidRPr="00887C92">
        <w:rPr>
          <w:rFonts w:ascii="Garamond" w:hAnsi="Garamond"/>
          <w:b/>
          <w:bCs/>
          <w:szCs w:val="24"/>
          <w:u w:val="single"/>
        </w:rPr>
        <w:t>1</w:t>
      </w:r>
      <w:r w:rsidRPr="00887C92">
        <w:rPr>
          <w:rFonts w:ascii="Garamond" w:hAnsi="Garamond"/>
          <w:b/>
          <w:bCs/>
          <w:szCs w:val="24"/>
          <w:u w:val="single"/>
        </w:rPr>
        <w:t>.</w:t>
      </w:r>
      <w:r w:rsidR="00CB12CB">
        <w:rPr>
          <w:rFonts w:ascii="Garamond" w:hAnsi="Garamond"/>
          <w:b/>
          <w:bCs/>
          <w:szCs w:val="24"/>
          <w:u w:val="single"/>
        </w:rPr>
        <w:t>01</w:t>
      </w:r>
      <w:r w:rsidRPr="00887C92">
        <w:rPr>
          <w:rFonts w:ascii="Garamond" w:hAnsi="Garamond"/>
          <w:b/>
          <w:szCs w:val="24"/>
          <w:u w:val="single"/>
        </w:rPr>
        <w:t>.</w:t>
      </w:r>
      <w:r w:rsidR="009707BB" w:rsidRPr="00887C92">
        <w:rPr>
          <w:rFonts w:ascii="Garamond" w:hAnsi="Garamond"/>
          <w:b/>
          <w:szCs w:val="24"/>
          <w:u w:val="single"/>
        </w:rPr>
        <w:t>202</w:t>
      </w:r>
      <w:r w:rsidR="00CB12CB">
        <w:rPr>
          <w:rFonts w:ascii="Garamond" w:hAnsi="Garamond"/>
          <w:b/>
          <w:szCs w:val="24"/>
          <w:u w:val="single"/>
        </w:rPr>
        <w:t>2</w:t>
      </w:r>
      <w:r w:rsidRPr="00887C92">
        <w:rPr>
          <w:rFonts w:ascii="Garamond" w:hAnsi="Garamond"/>
          <w:b/>
          <w:szCs w:val="24"/>
          <w:u w:val="single"/>
        </w:rPr>
        <w:t xml:space="preserve"> do 15:00 hod</w:t>
      </w:r>
      <w:r w:rsidRPr="00887C92">
        <w:rPr>
          <w:rFonts w:ascii="Garamond" w:hAnsi="Garamond"/>
          <w:szCs w:val="24"/>
        </w:rPr>
        <w:t xml:space="preserve">. Na nabídky došlé po tomto termínu nebude brán zřetel. </w:t>
      </w:r>
    </w:p>
    <w:p w14:paraId="1DD533F7" w14:textId="1737403B" w:rsidR="00F57420" w:rsidRPr="00887C92" w:rsidRDefault="00F57420" w:rsidP="0021687C">
      <w:pPr>
        <w:rPr>
          <w:rFonts w:ascii="Garamond" w:hAnsi="Garamond"/>
          <w:szCs w:val="24"/>
        </w:rPr>
      </w:pPr>
    </w:p>
    <w:p w14:paraId="3DA7E56F" w14:textId="1CC4FED7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>Návrh (soutěžní nabídka) se předkládá v uzavřené obálce nadepsané „</w:t>
      </w:r>
      <w:r w:rsidR="00CB12CB">
        <w:rPr>
          <w:rFonts w:ascii="Garamond" w:hAnsi="Garamond"/>
          <w:b/>
          <w:bCs/>
          <w:szCs w:val="24"/>
        </w:rPr>
        <w:t>Liškovi</w:t>
      </w:r>
      <w:r w:rsidR="00B13D5F" w:rsidRPr="00887C92">
        <w:rPr>
          <w:rFonts w:ascii="Garamond" w:hAnsi="Garamond"/>
          <w:b/>
          <w:szCs w:val="24"/>
        </w:rPr>
        <w:t xml:space="preserve"> </w:t>
      </w:r>
      <w:r w:rsidRPr="00887C92">
        <w:rPr>
          <w:rFonts w:ascii="Garamond" w:hAnsi="Garamond"/>
          <w:b/>
          <w:szCs w:val="24"/>
        </w:rPr>
        <w:t>– výběrové řízení – NEOTVÍRAT</w:t>
      </w:r>
      <w:r w:rsidR="003A169A" w:rsidRPr="00887C92">
        <w:rPr>
          <w:rFonts w:ascii="Garamond" w:hAnsi="Garamond"/>
          <w:szCs w:val="24"/>
        </w:rPr>
        <w:t>“</w:t>
      </w:r>
      <w:r w:rsidRPr="00887C92">
        <w:rPr>
          <w:rFonts w:ascii="Garamond" w:hAnsi="Garamond"/>
          <w:szCs w:val="24"/>
        </w:rPr>
        <w:t xml:space="preserve">. </w:t>
      </w:r>
    </w:p>
    <w:p w14:paraId="12276FF4" w14:textId="0DFEAC1A" w:rsidR="00323299" w:rsidRPr="00887C92" w:rsidRDefault="00323299" w:rsidP="0021687C">
      <w:pPr>
        <w:rPr>
          <w:rFonts w:ascii="Garamond" w:hAnsi="Garamond"/>
          <w:szCs w:val="24"/>
        </w:rPr>
      </w:pPr>
    </w:p>
    <w:p w14:paraId="7E1D075B" w14:textId="4899542F" w:rsidR="00323299" w:rsidRPr="00887C92" w:rsidRDefault="00323299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  <w:t xml:space="preserve">Návrh nelze po jeho předložení odvolat, měnit ani doplňovat, s výjimkou změn či doplnění, které navrhovatel učiní na základě změny podmínek soutěže vyhlašovatelem. Nedojde-li po skončení výběrového řízení k uzavření kupní smlouvy z důvodu na straně navrhovatele, je tento povinen uhradit vyhlašovateli smluvní pokutu ve výši </w:t>
      </w:r>
      <w:proofErr w:type="gramStart"/>
      <w:r w:rsidRPr="00887C92">
        <w:rPr>
          <w:rFonts w:ascii="Garamond" w:hAnsi="Garamond"/>
          <w:szCs w:val="24"/>
        </w:rPr>
        <w:t>10.000,-</w:t>
      </w:r>
      <w:proofErr w:type="gramEnd"/>
      <w:r w:rsidRPr="00887C92">
        <w:rPr>
          <w:rFonts w:ascii="Garamond" w:hAnsi="Garamond"/>
          <w:szCs w:val="24"/>
        </w:rPr>
        <w:t xml:space="preserve"> Kč. Tím není dotčeno právo vyhlašovatele požadovat náhradu škody. </w:t>
      </w:r>
    </w:p>
    <w:p w14:paraId="3D3F64CB" w14:textId="440A91CB" w:rsidR="00323299" w:rsidRPr="00887C92" w:rsidRDefault="00323299" w:rsidP="0021687C">
      <w:pPr>
        <w:rPr>
          <w:rFonts w:ascii="Garamond" w:hAnsi="Garamond"/>
          <w:szCs w:val="24"/>
        </w:rPr>
      </w:pPr>
    </w:p>
    <w:p w14:paraId="631441FB" w14:textId="77777777" w:rsidR="00D449A5" w:rsidRDefault="00323299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</w:r>
    </w:p>
    <w:p w14:paraId="3D5A7D84" w14:textId="73DD6377" w:rsidR="00D449A5" w:rsidRDefault="00D449A5" w:rsidP="0021687C">
      <w:pPr>
        <w:rPr>
          <w:rFonts w:ascii="Garamond" w:hAnsi="Garamond"/>
          <w:szCs w:val="24"/>
        </w:rPr>
      </w:pPr>
    </w:p>
    <w:p w14:paraId="0F3DB1E9" w14:textId="77777777" w:rsidR="002863E6" w:rsidRDefault="002863E6" w:rsidP="0021687C">
      <w:pPr>
        <w:rPr>
          <w:rFonts w:ascii="Garamond" w:hAnsi="Garamond"/>
          <w:szCs w:val="24"/>
        </w:rPr>
      </w:pPr>
    </w:p>
    <w:p w14:paraId="6487EE9D" w14:textId="1B343824" w:rsidR="00323299" w:rsidRPr="00887C92" w:rsidRDefault="00323299" w:rsidP="00D449A5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lastRenderedPageBreak/>
        <w:t>Návrh musí obsahovat:</w:t>
      </w:r>
    </w:p>
    <w:p w14:paraId="582AAA5A" w14:textId="77D620A0" w:rsidR="00323299" w:rsidRPr="00887C92" w:rsidRDefault="00323299" w:rsidP="0021687C">
      <w:pPr>
        <w:rPr>
          <w:rFonts w:ascii="Garamond" w:hAnsi="Garamond"/>
          <w:szCs w:val="24"/>
        </w:rPr>
      </w:pPr>
    </w:p>
    <w:p w14:paraId="6CAE8379" w14:textId="73F1F3FD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identifikační údaje navrhovatele</w:t>
      </w:r>
      <w:r w:rsidR="0079205C" w:rsidRPr="00887C92">
        <w:rPr>
          <w:rFonts w:ascii="Garamond" w:hAnsi="Garamond"/>
          <w:szCs w:val="24"/>
        </w:rPr>
        <w:t xml:space="preserve"> </w:t>
      </w:r>
    </w:p>
    <w:p w14:paraId="027D4D07" w14:textId="34917512" w:rsidR="00323299" w:rsidRPr="00887C92" w:rsidRDefault="00323299" w:rsidP="00323299">
      <w:pPr>
        <w:pStyle w:val="Odstavecseseznamem"/>
        <w:numPr>
          <w:ilvl w:val="0"/>
          <w:numId w:val="9"/>
        </w:num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údaj o nabízené výši kupní ceny za předmět prodeje vyjádřený slovem a písmem (v případě rozporu má slovní vyjádření přednost; má se za to, že cena je uvedena bez daní a poplatků)</w:t>
      </w:r>
    </w:p>
    <w:p w14:paraId="6BBEE0E6" w14:textId="77777777" w:rsidR="00524E15" w:rsidRPr="00887C92" w:rsidRDefault="00524E15" w:rsidP="00323299">
      <w:pPr>
        <w:ind w:left="708"/>
        <w:rPr>
          <w:rFonts w:ascii="Garamond" w:hAnsi="Garamond"/>
          <w:szCs w:val="24"/>
        </w:rPr>
      </w:pPr>
    </w:p>
    <w:p w14:paraId="706FC823" w14:textId="77394953" w:rsidR="00323299" w:rsidRPr="00887C92" w:rsidRDefault="00323299" w:rsidP="00323299">
      <w:pPr>
        <w:ind w:left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Návrh musí být podepsán.</w:t>
      </w:r>
    </w:p>
    <w:p w14:paraId="26BB33FD" w14:textId="77777777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07FE44BC" w14:textId="0C775174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V případě, že navrhovatelem je zahraniční právnická osoba, pak návrh musí obsahovat do českého jazyka úředně přeložený výpis z příslušného rejstříku či evidence prokazující existenci této zahraniční právnické osoby a oprávn</w:t>
      </w:r>
      <w:r w:rsidR="00D449A5">
        <w:rPr>
          <w:rFonts w:ascii="Garamond" w:hAnsi="Garamond"/>
          <w:szCs w:val="24"/>
        </w:rPr>
        <w:t>ěn</w:t>
      </w:r>
      <w:r w:rsidRPr="00887C92">
        <w:rPr>
          <w:rFonts w:ascii="Garamond" w:hAnsi="Garamond"/>
          <w:szCs w:val="24"/>
        </w:rPr>
        <w:t xml:space="preserve">í osob, které za ni návrh podepsaly, jednat za tuto zahraniční právnickou osobu. </w:t>
      </w:r>
    </w:p>
    <w:p w14:paraId="72D9347F" w14:textId="11BFEB71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</w:p>
    <w:p w14:paraId="0AB818E8" w14:textId="302B998D" w:rsidR="00323299" w:rsidRPr="00887C92" w:rsidRDefault="00323299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Pouze návrh obsahující údaje</w:t>
      </w:r>
      <w:r w:rsidR="00524E15" w:rsidRPr="00887C92">
        <w:rPr>
          <w:rFonts w:ascii="Garamond" w:hAnsi="Garamond"/>
          <w:szCs w:val="24"/>
        </w:rPr>
        <w:t>,</w:t>
      </w:r>
      <w:r w:rsidRPr="00887C92">
        <w:rPr>
          <w:rFonts w:ascii="Garamond" w:hAnsi="Garamond"/>
          <w:szCs w:val="24"/>
        </w:rPr>
        <w:t xml:space="preserve"> jak uvedeno výše a </w:t>
      </w:r>
      <w:r w:rsidR="00524E15" w:rsidRPr="00887C92">
        <w:rPr>
          <w:rFonts w:ascii="Garamond" w:hAnsi="Garamond"/>
          <w:szCs w:val="24"/>
        </w:rPr>
        <w:t>podaný ve lhůtě a způsobem, jak uvedeno výše, bude zahrnut do výběrového řízení.</w:t>
      </w:r>
    </w:p>
    <w:p w14:paraId="5DFB1617" w14:textId="048B5FDA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1F6A0A61" w14:textId="02A5F491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  <w:r w:rsidRPr="00D449A5">
        <w:rPr>
          <w:rFonts w:ascii="Garamond" w:hAnsi="Garamond"/>
          <w:b/>
          <w:bCs/>
          <w:szCs w:val="24"/>
        </w:rPr>
        <w:t>Jediným kritériem pro výběr nejvhodnějšího návrhu na uzavření kupní smlouvy je navrhovaná výše kupní ceny předmětu prodeje</w:t>
      </w:r>
      <w:r w:rsidRPr="00887C92">
        <w:rPr>
          <w:rFonts w:ascii="Garamond" w:hAnsi="Garamond"/>
          <w:szCs w:val="24"/>
        </w:rPr>
        <w:t>.</w:t>
      </w:r>
    </w:p>
    <w:p w14:paraId="33A40ABC" w14:textId="373CA0A5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58539A5E" w14:textId="5E50031E" w:rsidR="00036045" w:rsidRPr="00887C92" w:rsidRDefault="00036045" w:rsidP="00323299">
      <w:pPr>
        <w:ind w:firstLine="708"/>
        <w:rPr>
          <w:rFonts w:ascii="Garamond" w:hAnsi="Garamond" w:cs="Arial"/>
          <w:szCs w:val="24"/>
        </w:rPr>
      </w:pPr>
      <w:r w:rsidRPr="00887C92">
        <w:rPr>
          <w:rFonts w:ascii="Garamond" w:hAnsi="Garamond"/>
          <w:szCs w:val="24"/>
        </w:rPr>
        <w:t xml:space="preserve">Vítězný </w:t>
      </w:r>
      <w:r w:rsidR="0079205C" w:rsidRPr="00887C92">
        <w:rPr>
          <w:rFonts w:ascii="Garamond" w:hAnsi="Garamond"/>
          <w:szCs w:val="24"/>
        </w:rPr>
        <w:t>navrhovatel</w:t>
      </w:r>
      <w:r w:rsidRPr="00887C92">
        <w:rPr>
          <w:rFonts w:ascii="Garamond" w:hAnsi="Garamond"/>
          <w:szCs w:val="24"/>
        </w:rPr>
        <w:t xml:space="preserve"> je povinen uhradit </w:t>
      </w:r>
      <w:r w:rsidR="003A169A" w:rsidRPr="00887C92">
        <w:rPr>
          <w:rFonts w:ascii="Garamond" w:hAnsi="Garamond"/>
          <w:szCs w:val="24"/>
        </w:rPr>
        <w:t xml:space="preserve">zálohu na </w:t>
      </w:r>
      <w:r w:rsidRPr="00887C92">
        <w:rPr>
          <w:rFonts w:ascii="Garamond" w:hAnsi="Garamond"/>
          <w:szCs w:val="24"/>
        </w:rPr>
        <w:t>kupní cenu za předmět prodeje</w:t>
      </w:r>
      <w:r w:rsidR="003A169A" w:rsidRPr="00887C92">
        <w:rPr>
          <w:rFonts w:ascii="Garamond" w:hAnsi="Garamond"/>
          <w:szCs w:val="24"/>
        </w:rPr>
        <w:t xml:space="preserve"> ve výši 100% nabídnuté kupní ceny (a příslušné DPH)</w:t>
      </w:r>
      <w:r w:rsidRPr="00887C92">
        <w:rPr>
          <w:rFonts w:ascii="Garamond" w:hAnsi="Garamond"/>
          <w:szCs w:val="24"/>
        </w:rPr>
        <w:t xml:space="preserve"> na účet majetkové podstaty dlužn</w:t>
      </w:r>
      <w:r w:rsidR="003A169A" w:rsidRPr="00887C92">
        <w:rPr>
          <w:rFonts w:ascii="Garamond" w:hAnsi="Garamond"/>
          <w:szCs w:val="24"/>
        </w:rPr>
        <w:t>íka</w:t>
      </w:r>
      <w:r w:rsidRPr="00887C92">
        <w:rPr>
          <w:rFonts w:ascii="Garamond" w:hAnsi="Garamond"/>
          <w:szCs w:val="24"/>
        </w:rPr>
        <w:t xml:space="preserve"> č. účtu: </w:t>
      </w:r>
      <w:r w:rsidR="00CB12CB" w:rsidRPr="00CB12CB">
        <w:rPr>
          <w:rFonts w:ascii="Garamond" w:hAnsi="Garamond"/>
          <w:b/>
          <w:bCs/>
          <w:szCs w:val="24"/>
        </w:rPr>
        <w:t>4211355213/6800</w:t>
      </w:r>
      <w:r w:rsidR="00D449A5">
        <w:t xml:space="preserve"> </w:t>
      </w:r>
      <w:r w:rsidR="00F810FF" w:rsidRPr="00887C92">
        <w:rPr>
          <w:rFonts w:ascii="Garamond" w:hAnsi="Garamond" w:cs="Garamond"/>
          <w:szCs w:val="24"/>
        </w:rPr>
        <w:t>vedený u Sberbank CZ, a.s.</w:t>
      </w:r>
      <w:r w:rsidRPr="00887C92">
        <w:rPr>
          <w:rFonts w:ascii="Garamond" w:hAnsi="Garamond" w:cs="Arial"/>
          <w:szCs w:val="24"/>
        </w:rPr>
        <w:t xml:space="preserve"> nejpozději do </w:t>
      </w:r>
      <w:proofErr w:type="gramStart"/>
      <w:r w:rsidRPr="00887C92">
        <w:rPr>
          <w:rFonts w:ascii="Garamond" w:hAnsi="Garamond" w:cs="Arial"/>
          <w:szCs w:val="24"/>
        </w:rPr>
        <w:t>5-ti</w:t>
      </w:r>
      <w:proofErr w:type="gramEnd"/>
      <w:r w:rsidRPr="00887C92">
        <w:rPr>
          <w:rFonts w:ascii="Garamond" w:hAnsi="Garamond" w:cs="Arial"/>
          <w:szCs w:val="24"/>
        </w:rPr>
        <w:t xml:space="preserve"> pracovních dnů ode dne doručení informace o svém vítězství ve výběrovém řízení. </w:t>
      </w:r>
      <w:r w:rsidR="003A169A" w:rsidRPr="00887C92">
        <w:rPr>
          <w:rFonts w:ascii="Garamond" w:hAnsi="Garamond" w:cs="Arial"/>
          <w:szCs w:val="24"/>
        </w:rPr>
        <w:t xml:space="preserve">Záloha na kupní cenu je uhrazena řádně a včas, pokud nejpozději v poslední den uvedené lhůty bude částka odpovídající plné výši kupní ceny připsána na uvedený bankovní účet. </w:t>
      </w:r>
      <w:r w:rsidRPr="00887C92">
        <w:rPr>
          <w:rFonts w:ascii="Garamond" w:hAnsi="Garamond" w:cs="Arial"/>
          <w:szCs w:val="24"/>
        </w:rPr>
        <w:t xml:space="preserve">V případě, že vítězný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v této lhůtě kupní cenu neuhradí</w:t>
      </w:r>
      <w:r w:rsidR="00D449A5">
        <w:rPr>
          <w:rFonts w:ascii="Garamond" w:hAnsi="Garamond" w:cs="Arial"/>
          <w:szCs w:val="24"/>
        </w:rPr>
        <w:t>,</w:t>
      </w:r>
      <w:r w:rsidRPr="00887C92">
        <w:rPr>
          <w:rFonts w:ascii="Garamond" w:hAnsi="Garamond" w:cs="Arial"/>
          <w:szCs w:val="24"/>
        </w:rPr>
        <w:t xml:space="preserve"> nastupuje na jeho místo </w:t>
      </w:r>
      <w:r w:rsidR="0079205C" w:rsidRPr="00887C92">
        <w:rPr>
          <w:rFonts w:ascii="Garamond" w:hAnsi="Garamond" w:cs="Arial"/>
          <w:szCs w:val="24"/>
        </w:rPr>
        <w:t>navrhovatel</w:t>
      </w:r>
      <w:r w:rsidRPr="00887C92">
        <w:rPr>
          <w:rFonts w:ascii="Garamond" w:hAnsi="Garamond" w:cs="Arial"/>
          <w:szCs w:val="24"/>
        </w:rPr>
        <w:t xml:space="preserve"> s druhou nejvyšší nabídkou. </w:t>
      </w:r>
    </w:p>
    <w:p w14:paraId="6ADA0371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60306BD6" w14:textId="34474A22" w:rsidR="003A169A" w:rsidRPr="00887C92" w:rsidRDefault="003A169A" w:rsidP="00323299">
      <w:pPr>
        <w:ind w:firstLine="708"/>
        <w:rPr>
          <w:rFonts w:ascii="Garamond" w:hAnsi="Garamond"/>
          <w:b/>
          <w:bCs/>
          <w:szCs w:val="24"/>
        </w:rPr>
      </w:pPr>
      <w:r w:rsidRPr="00887C92">
        <w:rPr>
          <w:rFonts w:ascii="Garamond" w:hAnsi="Garamond"/>
          <w:b/>
          <w:bCs/>
          <w:szCs w:val="24"/>
        </w:rPr>
        <w:t>Prodej (</w:t>
      </w:r>
      <w:r w:rsidR="00E436E5" w:rsidRPr="00887C92">
        <w:rPr>
          <w:rFonts w:ascii="Garamond" w:hAnsi="Garamond"/>
          <w:b/>
          <w:bCs/>
          <w:szCs w:val="24"/>
        </w:rPr>
        <w:t>převod vlastnického práva</w:t>
      </w:r>
      <w:r w:rsidRPr="00887C92">
        <w:rPr>
          <w:rFonts w:ascii="Garamond" w:hAnsi="Garamond"/>
          <w:b/>
          <w:bCs/>
          <w:szCs w:val="24"/>
        </w:rPr>
        <w:t xml:space="preserve">) se uskuteční s navrhovatelem, který podal vítěznou nabídku </w:t>
      </w:r>
      <w:r w:rsidR="0079205C" w:rsidRPr="00887C92">
        <w:rPr>
          <w:rFonts w:ascii="Garamond" w:hAnsi="Garamond"/>
          <w:b/>
          <w:bCs/>
          <w:szCs w:val="24"/>
        </w:rPr>
        <w:t xml:space="preserve">za </w:t>
      </w:r>
      <w:r w:rsidRPr="00887C92">
        <w:rPr>
          <w:rFonts w:ascii="Garamond" w:hAnsi="Garamond"/>
          <w:b/>
          <w:bCs/>
          <w:szCs w:val="24"/>
        </w:rPr>
        <w:t>podmínky</w:t>
      </w:r>
      <w:r w:rsidR="0079205C" w:rsidRPr="00887C92">
        <w:rPr>
          <w:rFonts w:ascii="Garamond" w:hAnsi="Garamond"/>
          <w:b/>
          <w:bCs/>
          <w:szCs w:val="24"/>
        </w:rPr>
        <w:t xml:space="preserve"> </w:t>
      </w:r>
      <w:r w:rsidRPr="00887C92">
        <w:rPr>
          <w:rFonts w:ascii="Garamond" w:hAnsi="Garamond"/>
          <w:b/>
          <w:bCs/>
          <w:szCs w:val="24"/>
        </w:rPr>
        <w:t xml:space="preserve">uhrazení celé kupní ceny před podpisem kupní smlouvy. </w:t>
      </w:r>
    </w:p>
    <w:p w14:paraId="3F6AC706" w14:textId="77777777" w:rsidR="003A169A" w:rsidRPr="00887C92" w:rsidRDefault="003A169A" w:rsidP="00323299">
      <w:pPr>
        <w:ind w:firstLine="708"/>
        <w:rPr>
          <w:rFonts w:ascii="Garamond" w:hAnsi="Garamond"/>
          <w:szCs w:val="24"/>
        </w:rPr>
      </w:pPr>
    </w:p>
    <w:p w14:paraId="2BEBBC53" w14:textId="4AECC1C3" w:rsidR="0003604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>Navrhovatelé</w:t>
      </w:r>
      <w:r w:rsidR="00036045" w:rsidRPr="00887C92">
        <w:rPr>
          <w:rFonts w:ascii="Garamond" w:hAnsi="Garamond"/>
          <w:szCs w:val="24"/>
        </w:rPr>
        <w:t>, kte</w:t>
      </w:r>
      <w:r w:rsidR="003A169A" w:rsidRPr="00887C92">
        <w:rPr>
          <w:rFonts w:ascii="Garamond" w:hAnsi="Garamond"/>
          <w:szCs w:val="24"/>
        </w:rPr>
        <w:t>ří</w:t>
      </w:r>
      <w:r w:rsidR="00036045" w:rsidRPr="00887C92">
        <w:rPr>
          <w:rFonts w:ascii="Garamond" w:hAnsi="Garamond"/>
          <w:szCs w:val="24"/>
        </w:rPr>
        <w:t xml:space="preserve"> ve výběrovém řízení neuspěly, nebudou o této skutečnosti ze strany </w:t>
      </w:r>
      <w:r w:rsidRPr="00887C92">
        <w:rPr>
          <w:rFonts w:ascii="Garamond" w:hAnsi="Garamond"/>
          <w:szCs w:val="24"/>
        </w:rPr>
        <w:t>vyhlašovatele,</w:t>
      </w:r>
      <w:r w:rsidR="00036045" w:rsidRPr="00887C92">
        <w:rPr>
          <w:rFonts w:ascii="Garamond" w:hAnsi="Garamond"/>
          <w:szCs w:val="24"/>
        </w:rPr>
        <w:t xml:space="preserve"> jakkoliv vyrozumíváni.  </w:t>
      </w:r>
    </w:p>
    <w:p w14:paraId="6837340C" w14:textId="77777777" w:rsidR="00036045" w:rsidRPr="00887C92" w:rsidRDefault="00036045" w:rsidP="00323299">
      <w:pPr>
        <w:ind w:firstLine="708"/>
        <w:rPr>
          <w:rFonts w:ascii="Garamond" w:hAnsi="Garamond"/>
          <w:szCs w:val="24"/>
        </w:rPr>
      </w:pPr>
    </w:p>
    <w:p w14:paraId="71E8EC75" w14:textId="421CDC2B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Vyhlašovatel si vyhrazuje právo dodatečně změnit podmínky výběrového řízení, zrušit výběrové řízení a odmítnout všechny předložené návrhy, a to i bez udání důvodů. </w:t>
      </w:r>
    </w:p>
    <w:p w14:paraId="5D4557F4" w14:textId="484C1F41" w:rsidR="00524E15" w:rsidRPr="00887C92" w:rsidRDefault="00524E15" w:rsidP="00323299">
      <w:pPr>
        <w:ind w:firstLine="708"/>
        <w:rPr>
          <w:rFonts w:ascii="Garamond" w:hAnsi="Garamond"/>
          <w:szCs w:val="24"/>
        </w:rPr>
      </w:pPr>
    </w:p>
    <w:p w14:paraId="2B57E4DE" w14:textId="3C81DB60" w:rsidR="00524E15" w:rsidRPr="00887C92" w:rsidRDefault="0079205C" w:rsidP="00323299">
      <w:pPr>
        <w:ind w:firstLine="708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Navrhovatelé </w:t>
      </w:r>
      <w:r w:rsidR="00524E15" w:rsidRPr="00887C92">
        <w:rPr>
          <w:rFonts w:ascii="Garamond" w:hAnsi="Garamond"/>
          <w:szCs w:val="24"/>
        </w:rPr>
        <w:t xml:space="preserve">nemají nárok na odměnu za zpracování nabídek. </w:t>
      </w:r>
      <w:r w:rsidRPr="00887C92">
        <w:rPr>
          <w:rFonts w:ascii="Garamond" w:hAnsi="Garamond"/>
          <w:szCs w:val="24"/>
        </w:rPr>
        <w:t>Navrhovatelé</w:t>
      </w:r>
      <w:r w:rsidR="00524E15" w:rsidRPr="00887C92">
        <w:rPr>
          <w:rFonts w:ascii="Garamond" w:hAnsi="Garamond"/>
          <w:szCs w:val="24"/>
        </w:rPr>
        <w:t xml:space="preserve"> nemají nárok na náhradu nákladů spojených s jejich účastí ve výběrovém řízení, s uzavřením či plněním kupní smlouvy ani na vrácení jejich návrhu a podkladů s ním předaných. </w:t>
      </w:r>
    </w:p>
    <w:p w14:paraId="1E3E5022" w14:textId="5794DB14" w:rsidR="00F57420" w:rsidRPr="00887C92" w:rsidRDefault="00F57420" w:rsidP="0021687C">
      <w:pPr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ab/>
      </w:r>
    </w:p>
    <w:p w14:paraId="212C7F55" w14:textId="32E3F016" w:rsidR="00E436E5" w:rsidRPr="00887C92" w:rsidRDefault="00926078" w:rsidP="00E436E5">
      <w:pPr>
        <w:rPr>
          <w:rFonts w:ascii="Garamond" w:hAnsi="Garamond"/>
          <w:noProof/>
          <w:szCs w:val="24"/>
        </w:rPr>
      </w:pPr>
      <w:r w:rsidRPr="00887C92">
        <w:rPr>
          <w:rFonts w:ascii="Garamond" w:hAnsi="Garamond"/>
          <w:szCs w:val="24"/>
        </w:rPr>
        <w:tab/>
      </w:r>
      <w:r w:rsidR="00617F26" w:rsidRPr="00887C92">
        <w:rPr>
          <w:rFonts w:ascii="Garamond" w:hAnsi="Garamond"/>
          <w:szCs w:val="24"/>
        </w:rPr>
        <w:t xml:space="preserve"> </w:t>
      </w:r>
    </w:p>
    <w:p w14:paraId="431DA6FC" w14:textId="514E5EF7" w:rsidR="00E436E5" w:rsidRPr="00887C92" w:rsidRDefault="00E436E5" w:rsidP="00E436E5">
      <w:pPr>
        <w:ind w:left="3960"/>
        <w:jc w:val="center"/>
        <w:rPr>
          <w:rFonts w:ascii="Garamond" w:hAnsi="Garamond"/>
          <w:noProof/>
          <w:szCs w:val="24"/>
        </w:rPr>
      </w:pPr>
    </w:p>
    <w:p w14:paraId="639BF9D8" w14:textId="77777777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proofErr w:type="spellStart"/>
      <w:r w:rsidRPr="00887C92">
        <w:rPr>
          <w:rFonts w:ascii="Garamond" w:hAnsi="Garamond"/>
          <w:szCs w:val="24"/>
        </w:rPr>
        <w:t>jmt</w:t>
      </w:r>
      <w:proofErr w:type="spellEnd"/>
      <w:r w:rsidRPr="00887C92">
        <w:rPr>
          <w:rFonts w:ascii="Garamond" w:hAnsi="Garamond"/>
          <w:szCs w:val="24"/>
        </w:rPr>
        <w:t xml:space="preserve"> </w:t>
      </w:r>
      <w:proofErr w:type="spellStart"/>
      <w:r w:rsidRPr="00887C92">
        <w:rPr>
          <w:rFonts w:ascii="Garamond" w:hAnsi="Garamond"/>
          <w:szCs w:val="24"/>
        </w:rPr>
        <w:t>insol</w:t>
      </w:r>
      <w:proofErr w:type="spellEnd"/>
      <w:r w:rsidRPr="00887C92">
        <w:rPr>
          <w:rFonts w:ascii="Garamond" w:hAnsi="Garamond"/>
          <w:szCs w:val="24"/>
        </w:rPr>
        <w:t>, v.o.s., insolvenční správce</w:t>
      </w:r>
    </w:p>
    <w:p w14:paraId="71CCCDAD" w14:textId="7887C15F" w:rsidR="00E436E5" w:rsidRPr="00887C92" w:rsidRDefault="00E436E5" w:rsidP="00E436E5">
      <w:pPr>
        <w:ind w:left="3960"/>
        <w:jc w:val="center"/>
        <w:rPr>
          <w:rFonts w:ascii="Garamond" w:hAnsi="Garamond"/>
          <w:szCs w:val="24"/>
        </w:rPr>
      </w:pPr>
      <w:r w:rsidRPr="00887C92">
        <w:rPr>
          <w:rFonts w:ascii="Garamond" w:hAnsi="Garamond"/>
          <w:szCs w:val="24"/>
        </w:rPr>
        <w:t xml:space="preserve">Mgr. </w:t>
      </w:r>
      <w:r w:rsidR="00887C92" w:rsidRPr="00887C92">
        <w:rPr>
          <w:rFonts w:ascii="Garamond" w:hAnsi="Garamond"/>
          <w:szCs w:val="24"/>
        </w:rPr>
        <w:t>Ing. Ladislav Málek</w:t>
      </w:r>
      <w:r w:rsidRPr="00887C92">
        <w:rPr>
          <w:rFonts w:ascii="Garamond" w:hAnsi="Garamond"/>
          <w:szCs w:val="24"/>
        </w:rPr>
        <w:t>, ohlášený společník</w:t>
      </w:r>
    </w:p>
    <w:p w14:paraId="7BF570C9" w14:textId="3CBD7B8C" w:rsidR="00D77A22" w:rsidRPr="00887C92" w:rsidRDefault="00D77A22" w:rsidP="008363FD">
      <w:pPr>
        <w:rPr>
          <w:rFonts w:ascii="Garamond" w:hAnsi="Garamond"/>
          <w:b/>
          <w:szCs w:val="24"/>
        </w:rPr>
      </w:pPr>
    </w:p>
    <w:p w14:paraId="7C2F7EE4" w14:textId="77777777" w:rsidR="001A0ACA" w:rsidRPr="00887C92" w:rsidRDefault="001A0ACA" w:rsidP="008363FD">
      <w:pPr>
        <w:rPr>
          <w:rFonts w:ascii="Garamond" w:hAnsi="Garamond"/>
          <w:b/>
          <w:szCs w:val="24"/>
        </w:rPr>
      </w:pPr>
    </w:p>
    <w:sectPr w:rsidR="001A0ACA" w:rsidRPr="00887C92" w:rsidSect="0091274A">
      <w:headerReference w:type="first" r:id="rId7"/>
      <w:footerReference w:type="first" r:id="rId8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E30842" w14:textId="77777777" w:rsidR="00A75272" w:rsidRDefault="00A75272">
      <w:r>
        <w:separator/>
      </w:r>
    </w:p>
  </w:endnote>
  <w:endnote w:type="continuationSeparator" w:id="0">
    <w:p w14:paraId="7BE5D447" w14:textId="77777777" w:rsidR="00A75272" w:rsidRDefault="00A75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IDFont+F3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C1118" w14:textId="77777777" w:rsidR="0010631D" w:rsidRPr="002E4F0E" w:rsidRDefault="0010631D" w:rsidP="002E4F0E">
    <w:pPr>
      <w:pStyle w:val="Zhlav"/>
      <w:pBdr>
        <w:bottom w:val="single" w:sz="4" w:space="1" w:color="auto"/>
      </w:pBdr>
      <w:jc w:val="center"/>
      <w:rPr>
        <w:rFonts w:ascii="Georgia" w:hAnsi="Georgia"/>
        <w:smallCaps/>
        <w:sz w:val="20"/>
      </w:rPr>
    </w:pPr>
  </w:p>
  <w:p w14:paraId="52B8D0EF" w14:textId="77777777" w:rsidR="0010631D" w:rsidRPr="002E4F0E" w:rsidRDefault="0010631D" w:rsidP="00281AC6">
    <w:pPr>
      <w:pStyle w:val="Zpat"/>
      <w:jc w:val="center"/>
      <w:rPr>
        <w:rFonts w:ascii="Garamond" w:hAnsi="Garamond"/>
        <w:sz w:val="10"/>
        <w:szCs w:val="10"/>
      </w:rPr>
    </w:pPr>
  </w:p>
  <w:p w14:paraId="17344D8C" w14:textId="77777777" w:rsidR="0010631D" w:rsidRPr="00FF1FC7" w:rsidRDefault="0010631D" w:rsidP="00E25F64">
    <w:pPr>
      <w:pStyle w:val="Zpat"/>
      <w:jc w:val="center"/>
      <w:rPr>
        <w:rFonts w:ascii="Garamond" w:hAnsi="Garamond"/>
        <w:b/>
        <w:sz w:val="20"/>
      </w:rPr>
    </w:pPr>
    <w:proofErr w:type="spellStart"/>
    <w:r>
      <w:rPr>
        <w:rFonts w:ascii="Garamond" w:hAnsi="Garamond"/>
        <w:b/>
        <w:sz w:val="20"/>
      </w:rPr>
      <w:t>jmt</w:t>
    </w:r>
    <w:proofErr w:type="spellEnd"/>
    <w:r>
      <w:rPr>
        <w:rFonts w:ascii="Garamond" w:hAnsi="Garamond"/>
        <w:b/>
        <w:sz w:val="20"/>
      </w:rPr>
      <w:t xml:space="preserve"> </w:t>
    </w:r>
    <w:proofErr w:type="spellStart"/>
    <w:r>
      <w:rPr>
        <w:rFonts w:ascii="Garamond" w:hAnsi="Garamond"/>
        <w:b/>
        <w:sz w:val="20"/>
      </w:rPr>
      <w:t>insol</w:t>
    </w:r>
    <w:proofErr w:type="spellEnd"/>
    <w:r>
      <w:rPr>
        <w:rFonts w:ascii="Garamond" w:hAnsi="Garamond"/>
        <w:b/>
        <w:sz w:val="20"/>
      </w:rPr>
      <w:t>, v.o.s.</w:t>
    </w:r>
    <w:r w:rsidRPr="00FF1FC7">
      <w:rPr>
        <w:rFonts w:ascii="Garamond" w:hAnsi="Garamond"/>
        <w:b/>
        <w:sz w:val="20"/>
      </w:rPr>
      <w:t>, insolvenční správce</w:t>
    </w:r>
  </w:p>
  <w:p w14:paraId="4C8FBCD7" w14:textId="11163817" w:rsidR="0010631D" w:rsidRPr="00E07F12" w:rsidRDefault="0010631D" w:rsidP="00E25F64">
    <w:pPr>
      <w:pStyle w:val="Zpat"/>
      <w:jc w:val="center"/>
      <w:rPr>
        <w:rFonts w:ascii="Garamond" w:hAnsi="Garamond"/>
        <w:sz w:val="20"/>
      </w:rPr>
    </w:pPr>
    <w:r>
      <w:rPr>
        <w:rFonts w:ascii="Garamond" w:hAnsi="Garamond"/>
        <w:sz w:val="20"/>
      </w:rPr>
      <w:t>Vinohradská 89/90, Žižk</w:t>
    </w:r>
    <w:r w:rsidRPr="00B21BEB">
      <w:rPr>
        <w:rFonts w:ascii="Garamond" w:hAnsi="Garamond"/>
        <w:sz w:val="20"/>
      </w:rPr>
      <w:t>ov, 130 00 Praha 3, Česká republika, IČ: 05276454, DIČ: CZ05276454</w:t>
    </w:r>
  </w:p>
  <w:p w14:paraId="414C5ACC" w14:textId="77777777" w:rsidR="0010631D" w:rsidRPr="00281AC6" w:rsidRDefault="0010631D" w:rsidP="00E25F64">
    <w:pPr>
      <w:pStyle w:val="Zpat"/>
      <w:jc w:val="center"/>
      <w:rPr>
        <w:rFonts w:ascii="Garamond" w:hAnsi="Garamond"/>
        <w:sz w:val="20"/>
      </w:rPr>
    </w:pPr>
    <w:r w:rsidRPr="00281AC6">
      <w:rPr>
        <w:rFonts w:ascii="Garamond" w:hAnsi="Garamond"/>
        <w:sz w:val="20"/>
      </w:rPr>
      <w:t xml:space="preserve">e-mail: </w:t>
    </w:r>
    <w:r>
      <w:rPr>
        <w:rFonts w:ascii="Garamond" w:hAnsi="Garamond"/>
        <w:sz w:val="20"/>
      </w:rPr>
      <w:t>info</w:t>
    </w:r>
    <w:r w:rsidRPr="00281AC6">
      <w:rPr>
        <w:rFonts w:ascii="Garamond" w:hAnsi="Garamond"/>
        <w:sz w:val="20"/>
      </w:rPr>
      <w:t>@</w:t>
    </w:r>
    <w:r>
      <w:rPr>
        <w:rFonts w:ascii="Garamond" w:hAnsi="Garamond"/>
        <w:sz w:val="20"/>
      </w:rPr>
      <w:t>jmtinsol.cz</w:t>
    </w:r>
    <w:r w:rsidRPr="009559EE">
      <w:rPr>
        <w:rFonts w:ascii="Garamond" w:hAnsi="Garamond"/>
        <w:sz w:val="20"/>
      </w:rPr>
      <w:t xml:space="preserve">, ID datové schránky: </w:t>
    </w:r>
    <w:r>
      <w:rPr>
        <w:rFonts w:ascii="Garamond" w:hAnsi="Garamond"/>
        <w:sz w:val="20"/>
      </w:rPr>
      <w:t>8tzzh39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65FDC" w14:textId="77777777" w:rsidR="00A75272" w:rsidRDefault="00A75272">
      <w:r>
        <w:separator/>
      </w:r>
    </w:p>
  </w:footnote>
  <w:footnote w:type="continuationSeparator" w:id="0">
    <w:p w14:paraId="2B8AEDC1" w14:textId="77777777" w:rsidR="00A75272" w:rsidRDefault="00A752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BEE10" w14:textId="77777777" w:rsidR="0010631D" w:rsidRPr="004E224A" w:rsidRDefault="0010631D" w:rsidP="00E25F64">
    <w:pPr>
      <w:pStyle w:val="Zhlav"/>
      <w:jc w:val="center"/>
      <w:rPr>
        <w:rFonts w:ascii="Garamond" w:hAnsi="Garamond"/>
        <w:b/>
        <w:sz w:val="32"/>
        <w:szCs w:val="22"/>
      </w:rPr>
    </w:pPr>
    <w:proofErr w:type="spellStart"/>
    <w:r w:rsidRPr="004E224A">
      <w:rPr>
        <w:rFonts w:ascii="Garamond" w:hAnsi="Garamond"/>
        <w:b/>
        <w:sz w:val="32"/>
        <w:szCs w:val="22"/>
      </w:rPr>
      <w:t>jmt</w:t>
    </w:r>
    <w:proofErr w:type="spellEnd"/>
    <w:r w:rsidRPr="004E224A">
      <w:rPr>
        <w:rFonts w:ascii="Garamond" w:hAnsi="Garamond"/>
        <w:b/>
        <w:sz w:val="32"/>
        <w:szCs w:val="22"/>
      </w:rPr>
      <w:t xml:space="preserve"> </w:t>
    </w:r>
    <w:proofErr w:type="spellStart"/>
    <w:r w:rsidRPr="004E224A">
      <w:rPr>
        <w:rFonts w:ascii="Garamond" w:hAnsi="Garamond"/>
        <w:b/>
        <w:sz w:val="32"/>
        <w:szCs w:val="22"/>
      </w:rPr>
      <w:t>insol</w:t>
    </w:r>
    <w:proofErr w:type="spellEnd"/>
    <w:r w:rsidRPr="004E224A">
      <w:rPr>
        <w:rFonts w:ascii="Garamond" w:hAnsi="Garamond"/>
        <w:b/>
        <w:sz w:val="32"/>
        <w:szCs w:val="22"/>
      </w:rPr>
      <w:t>, v.o.s.</w:t>
    </w:r>
  </w:p>
  <w:p w14:paraId="0E48A22C" w14:textId="77777777" w:rsidR="0010631D" w:rsidRDefault="0010631D" w:rsidP="00E25F64">
    <w:pPr>
      <w:pStyle w:val="Zhlav"/>
      <w:jc w:val="center"/>
      <w:rPr>
        <w:b/>
        <w:smallCaps/>
      </w:rPr>
    </w:pPr>
    <w:r>
      <w:rPr>
        <w:b/>
        <w:smallCaps/>
      </w:rPr>
      <w:t>insolvenční správce</w:t>
    </w:r>
  </w:p>
  <w:p w14:paraId="13823AF8" w14:textId="77777777" w:rsidR="0010631D" w:rsidRPr="00281AC6" w:rsidRDefault="0010631D" w:rsidP="00E1058E">
    <w:pPr>
      <w:pStyle w:val="Zhlav"/>
      <w:pBdr>
        <w:bottom w:val="single" w:sz="6" w:space="1" w:color="auto"/>
      </w:pBdr>
      <w:jc w:val="center"/>
      <w:rPr>
        <w:rFonts w:ascii="Georgia" w:hAnsi="Georgia"/>
        <w:sz w:val="10"/>
        <w:szCs w:val="10"/>
      </w:rPr>
    </w:pPr>
  </w:p>
  <w:p w14:paraId="061CEC6D" w14:textId="77777777" w:rsidR="0010631D" w:rsidRPr="00281AC6" w:rsidRDefault="0010631D" w:rsidP="00E1058E">
    <w:pPr>
      <w:pStyle w:val="Zhlav"/>
      <w:jc w:val="center"/>
      <w:rPr>
        <w:rFonts w:ascii="Georgia" w:hAnsi="Georgia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362D2"/>
    <w:multiLevelType w:val="hybridMultilevel"/>
    <w:tmpl w:val="8FB69AA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EB4A6F"/>
    <w:multiLevelType w:val="hybridMultilevel"/>
    <w:tmpl w:val="D3D8AFB0"/>
    <w:lvl w:ilvl="0" w:tplc="DEA645C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F2932"/>
    <w:multiLevelType w:val="hybridMultilevel"/>
    <w:tmpl w:val="F83A50B0"/>
    <w:lvl w:ilvl="0" w:tplc="1FE03762"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CC673F2"/>
    <w:multiLevelType w:val="hybridMultilevel"/>
    <w:tmpl w:val="45ECD1D8"/>
    <w:lvl w:ilvl="0" w:tplc="F2F2C348">
      <w:numFmt w:val="bullet"/>
      <w:lvlText w:val="-"/>
      <w:lvlJc w:val="left"/>
      <w:pPr>
        <w:ind w:left="720" w:hanging="360"/>
      </w:pPr>
      <w:rPr>
        <w:rFonts w:ascii="Garamond" w:eastAsia="Calibri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D517E"/>
    <w:multiLevelType w:val="singleLevel"/>
    <w:tmpl w:val="BB44A960"/>
    <w:lvl w:ilvl="0">
      <w:start w:val="12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E26896"/>
    <w:multiLevelType w:val="hybridMultilevel"/>
    <w:tmpl w:val="FD1E2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D71"/>
    <w:multiLevelType w:val="hybridMultilevel"/>
    <w:tmpl w:val="C62E8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E5DE4"/>
    <w:multiLevelType w:val="hybridMultilevel"/>
    <w:tmpl w:val="6704635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33CD5"/>
    <w:multiLevelType w:val="hybridMultilevel"/>
    <w:tmpl w:val="E500E9E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69675909"/>
    <w:multiLevelType w:val="hybridMultilevel"/>
    <w:tmpl w:val="FAC02A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F45D8"/>
    <w:multiLevelType w:val="hybridMultilevel"/>
    <w:tmpl w:val="6D18CBD6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8966AFA"/>
    <w:multiLevelType w:val="hybridMultilevel"/>
    <w:tmpl w:val="6C1E31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6"/>
  </w:num>
  <w:num w:numId="7">
    <w:abstractNumId w:val="3"/>
  </w:num>
  <w:num w:numId="8">
    <w:abstractNumId w:val="1"/>
  </w:num>
  <w:num w:numId="9">
    <w:abstractNumId w:val="2"/>
  </w:num>
  <w:num w:numId="10">
    <w:abstractNumId w:val="5"/>
  </w:num>
  <w:num w:numId="11">
    <w:abstractNumId w:val="8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8E"/>
    <w:rsid w:val="00025880"/>
    <w:rsid w:val="00032D32"/>
    <w:rsid w:val="00036045"/>
    <w:rsid w:val="00056417"/>
    <w:rsid w:val="0007217C"/>
    <w:rsid w:val="0008384D"/>
    <w:rsid w:val="00090478"/>
    <w:rsid w:val="00093E20"/>
    <w:rsid w:val="00093FD3"/>
    <w:rsid w:val="0010631D"/>
    <w:rsid w:val="00133D70"/>
    <w:rsid w:val="00151AD7"/>
    <w:rsid w:val="0015764A"/>
    <w:rsid w:val="00170A3D"/>
    <w:rsid w:val="00171E6D"/>
    <w:rsid w:val="0018375B"/>
    <w:rsid w:val="00186DE3"/>
    <w:rsid w:val="001A067B"/>
    <w:rsid w:val="001A0ACA"/>
    <w:rsid w:val="001C6D7C"/>
    <w:rsid w:val="001E5C15"/>
    <w:rsid w:val="001F20E6"/>
    <w:rsid w:val="001F655B"/>
    <w:rsid w:val="0021647E"/>
    <w:rsid w:val="0021687C"/>
    <w:rsid w:val="00230BE8"/>
    <w:rsid w:val="00241203"/>
    <w:rsid w:val="00262497"/>
    <w:rsid w:val="00281AC6"/>
    <w:rsid w:val="00283BD8"/>
    <w:rsid w:val="002863E6"/>
    <w:rsid w:val="00296166"/>
    <w:rsid w:val="002C1739"/>
    <w:rsid w:val="002C3CEC"/>
    <w:rsid w:val="002E2AF1"/>
    <w:rsid w:val="002E4F0E"/>
    <w:rsid w:val="002F40F3"/>
    <w:rsid w:val="00317627"/>
    <w:rsid w:val="00323299"/>
    <w:rsid w:val="003428D7"/>
    <w:rsid w:val="003945A8"/>
    <w:rsid w:val="00394D8B"/>
    <w:rsid w:val="003A07E6"/>
    <w:rsid w:val="003A169A"/>
    <w:rsid w:val="003B364B"/>
    <w:rsid w:val="003C3CEA"/>
    <w:rsid w:val="003D1325"/>
    <w:rsid w:val="003D317D"/>
    <w:rsid w:val="003D76B4"/>
    <w:rsid w:val="00407243"/>
    <w:rsid w:val="0042317C"/>
    <w:rsid w:val="00442678"/>
    <w:rsid w:val="004A3AB2"/>
    <w:rsid w:val="004A416C"/>
    <w:rsid w:val="004C2467"/>
    <w:rsid w:val="004C5CE4"/>
    <w:rsid w:val="004F6B21"/>
    <w:rsid w:val="00524E15"/>
    <w:rsid w:val="005514C0"/>
    <w:rsid w:val="0056370B"/>
    <w:rsid w:val="00585495"/>
    <w:rsid w:val="0059154A"/>
    <w:rsid w:val="00592EF8"/>
    <w:rsid w:val="00597746"/>
    <w:rsid w:val="005F29E7"/>
    <w:rsid w:val="00617F26"/>
    <w:rsid w:val="006406A4"/>
    <w:rsid w:val="00640F59"/>
    <w:rsid w:val="00645034"/>
    <w:rsid w:val="00662630"/>
    <w:rsid w:val="0067251C"/>
    <w:rsid w:val="006B79D3"/>
    <w:rsid w:val="006C16F6"/>
    <w:rsid w:val="006D1689"/>
    <w:rsid w:val="006F5370"/>
    <w:rsid w:val="00701900"/>
    <w:rsid w:val="0072206A"/>
    <w:rsid w:val="0074668E"/>
    <w:rsid w:val="00753562"/>
    <w:rsid w:val="00754BA1"/>
    <w:rsid w:val="00757AC7"/>
    <w:rsid w:val="00774170"/>
    <w:rsid w:val="00790D50"/>
    <w:rsid w:val="0079205C"/>
    <w:rsid w:val="007A156F"/>
    <w:rsid w:val="007A7262"/>
    <w:rsid w:val="007B67B0"/>
    <w:rsid w:val="007C5A19"/>
    <w:rsid w:val="00811207"/>
    <w:rsid w:val="00814B51"/>
    <w:rsid w:val="00824C2E"/>
    <w:rsid w:val="00832C7B"/>
    <w:rsid w:val="008363FD"/>
    <w:rsid w:val="008454FD"/>
    <w:rsid w:val="00851AED"/>
    <w:rsid w:val="008560C4"/>
    <w:rsid w:val="008577F7"/>
    <w:rsid w:val="00882C5E"/>
    <w:rsid w:val="00887C92"/>
    <w:rsid w:val="008C6714"/>
    <w:rsid w:val="008D27F4"/>
    <w:rsid w:val="008F115E"/>
    <w:rsid w:val="009020E5"/>
    <w:rsid w:val="009040D8"/>
    <w:rsid w:val="0091274A"/>
    <w:rsid w:val="0091473B"/>
    <w:rsid w:val="00924506"/>
    <w:rsid w:val="009259C7"/>
    <w:rsid w:val="00926078"/>
    <w:rsid w:val="009342BF"/>
    <w:rsid w:val="009546BB"/>
    <w:rsid w:val="009559EE"/>
    <w:rsid w:val="009663F2"/>
    <w:rsid w:val="009707BB"/>
    <w:rsid w:val="00970B35"/>
    <w:rsid w:val="00984154"/>
    <w:rsid w:val="00991A09"/>
    <w:rsid w:val="009A2212"/>
    <w:rsid w:val="009E1AE6"/>
    <w:rsid w:val="009E6CB4"/>
    <w:rsid w:val="009F2661"/>
    <w:rsid w:val="00A2463C"/>
    <w:rsid w:val="00A376C1"/>
    <w:rsid w:val="00A3799E"/>
    <w:rsid w:val="00A75272"/>
    <w:rsid w:val="00A80079"/>
    <w:rsid w:val="00AD1659"/>
    <w:rsid w:val="00B01440"/>
    <w:rsid w:val="00B12943"/>
    <w:rsid w:val="00B13D5F"/>
    <w:rsid w:val="00B4553E"/>
    <w:rsid w:val="00B803C5"/>
    <w:rsid w:val="00BA7B58"/>
    <w:rsid w:val="00BC2DF0"/>
    <w:rsid w:val="00BD667E"/>
    <w:rsid w:val="00C10DEF"/>
    <w:rsid w:val="00C3554D"/>
    <w:rsid w:val="00C62F4B"/>
    <w:rsid w:val="00C64125"/>
    <w:rsid w:val="00C71D77"/>
    <w:rsid w:val="00CB12CB"/>
    <w:rsid w:val="00CD6A2A"/>
    <w:rsid w:val="00CF4D30"/>
    <w:rsid w:val="00D257EF"/>
    <w:rsid w:val="00D3521C"/>
    <w:rsid w:val="00D449A5"/>
    <w:rsid w:val="00D51199"/>
    <w:rsid w:val="00D61BB1"/>
    <w:rsid w:val="00D625FB"/>
    <w:rsid w:val="00D63A37"/>
    <w:rsid w:val="00D77A22"/>
    <w:rsid w:val="00DA28F4"/>
    <w:rsid w:val="00DB3B22"/>
    <w:rsid w:val="00DC69B0"/>
    <w:rsid w:val="00DC6F3B"/>
    <w:rsid w:val="00DE28F2"/>
    <w:rsid w:val="00DF1200"/>
    <w:rsid w:val="00E07F12"/>
    <w:rsid w:val="00E1058E"/>
    <w:rsid w:val="00E25F64"/>
    <w:rsid w:val="00E436E5"/>
    <w:rsid w:val="00E43D74"/>
    <w:rsid w:val="00E61A8E"/>
    <w:rsid w:val="00E65678"/>
    <w:rsid w:val="00E67C1C"/>
    <w:rsid w:val="00E76242"/>
    <w:rsid w:val="00E83419"/>
    <w:rsid w:val="00E91CFE"/>
    <w:rsid w:val="00EB261E"/>
    <w:rsid w:val="00EC2AB7"/>
    <w:rsid w:val="00EC5318"/>
    <w:rsid w:val="00EE56BC"/>
    <w:rsid w:val="00EE6C4C"/>
    <w:rsid w:val="00F15B7B"/>
    <w:rsid w:val="00F203C8"/>
    <w:rsid w:val="00F42D32"/>
    <w:rsid w:val="00F44053"/>
    <w:rsid w:val="00F4446D"/>
    <w:rsid w:val="00F57420"/>
    <w:rsid w:val="00F62DF5"/>
    <w:rsid w:val="00F711BA"/>
    <w:rsid w:val="00F810FF"/>
    <w:rsid w:val="00FA250B"/>
    <w:rsid w:val="00FF09CC"/>
    <w:rsid w:val="00FF1FC7"/>
    <w:rsid w:val="00FF4B1B"/>
    <w:rsid w:val="00FF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18DA17"/>
  <w15:docId w15:val="{749CBF82-E39B-4B63-AA36-07F87BF0A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C5CE4"/>
    <w:pPr>
      <w:jc w:val="both"/>
    </w:pPr>
    <w:rPr>
      <w:sz w:val="24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32D3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08384D"/>
    <w:pPr>
      <w:spacing w:before="100" w:beforeAutospacing="1" w:after="100" w:afterAutospacing="1"/>
      <w:jc w:val="left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1058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1058E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7417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B67B0"/>
    <w:pPr>
      <w:ind w:left="720"/>
      <w:contextualSpacing/>
    </w:pPr>
  </w:style>
  <w:style w:type="character" w:styleId="Hypertextovodkaz">
    <w:name w:val="Hyperlink"/>
    <w:basedOn w:val="Standardnpsmoodstavce"/>
    <w:rsid w:val="007B67B0"/>
    <w:rPr>
      <w:color w:val="0000FF" w:themeColor="hyperlink"/>
      <w:u w:val="single"/>
    </w:rPr>
  </w:style>
  <w:style w:type="character" w:customStyle="1" w:styleId="nowrap">
    <w:name w:val="nowrap"/>
    <w:basedOn w:val="Standardnpsmoodstavce"/>
    <w:rsid w:val="00296166"/>
  </w:style>
  <w:style w:type="character" w:styleId="Siln">
    <w:name w:val="Strong"/>
    <w:basedOn w:val="Standardnpsmoodstavce"/>
    <w:uiPriority w:val="22"/>
    <w:qFormat/>
    <w:rsid w:val="00296166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640F59"/>
    <w:rPr>
      <w:color w:val="808080"/>
      <w:shd w:val="clear" w:color="auto" w:fill="E6E6E6"/>
    </w:rPr>
  </w:style>
  <w:style w:type="character" w:customStyle="1" w:styleId="Nadpis3Char">
    <w:name w:val="Nadpis 3 Char"/>
    <w:basedOn w:val="Standardnpsmoodstavce"/>
    <w:link w:val="Nadpis3"/>
    <w:uiPriority w:val="9"/>
    <w:rsid w:val="0008384D"/>
    <w:rPr>
      <w:b/>
      <w:bCs/>
      <w:sz w:val="27"/>
      <w:szCs w:val="27"/>
    </w:rPr>
  </w:style>
  <w:style w:type="character" w:customStyle="1" w:styleId="ZhlavChar">
    <w:name w:val="Záhlaví Char"/>
    <w:basedOn w:val="Standardnpsmoodstavce"/>
    <w:link w:val="Zhlav"/>
    <w:rsid w:val="0008384D"/>
    <w:rPr>
      <w:sz w:val="24"/>
    </w:rPr>
  </w:style>
  <w:style w:type="paragraph" w:customStyle="1" w:styleId="Default">
    <w:name w:val="Default"/>
    <w:rsid w:val="00B0144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semiHidden/>
    <w:rsid w:val="00032D3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preformatted">
    <w:name w:val="preformatted"/>
    <w:basedOn w:val="Standardnpsmoodstavce"/>
    <w:rsid w:val="00032D32"/>
  </w:style>
  <w:style w:type="paragraph" w:styleId="Normlnweb">
    <w:name w:val="Normal (Web)"/>
    <w:basedOn w:val="Normln"/>
    <w:uiPriority w:val="99"/>
    <w:semiHidden/>
    <w:unhideWhenUsed/>
    <w:rsid w:val="003D317D"/>
    <w:pPr>
      <w:spacing w:before="100" w:beforeAutospacing="1" w:after="100" w:afterAutospacing="1"/>
      <w:jc w:val="left"/>
    </w:pPr>
    <w:rPr>
      <w:szCs w:val="24"/>
    </w:rPr>
  </w:style>
  <w:style w:type="character" w:customStyle="1" w:styleId="footnote">
    <w:name w:val="footnote"/>
    <w:basedOn w:val="Standardnpsmoodstavce"/>
    <w:rsid w:val="003D3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6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1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3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9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6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6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8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0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0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0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672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Igor Tomášek</dc:creator>
  <cp:lastModifiedBy>JUDr. Marek Pícha</cp:lastModifiedBy>
  <cp:revision>3</cp:revision>
  <cp:lastPrinted>2020-12-14T15:09:00Z</cp:lastPrinted>
  <dcterms:created xsi:type="dcterms:W3CDTF">2021-11-05T10:23:00Z</dcterms:created>
  <dcterms:modified xsi:type="dcterms:W3CDTF">2021-11-08T08:55:00Z</dcterms:modified>
</cp:coreProperties>
</file>